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A9E3A0" w14:textId="77777777" w:rsidR="00C82FC5" w:rsidRDefault="00000000">
      <w:pPr>
        <w:pStyle w:val="1"/>
        <w:spacing w:before="0" w:after="0" w:line="240" w:lineRule="auto"/>
        <w:jc w:val="center"/>
        <w:rPr>
          <w:rFonts w:ascii="黑体" w:eastAsia="黑体" w:hAnsi="黑体" w:cs="方正小标宋简体" w:hint="eastAsia"/>
          <w:b w:val="0"/>
          <w:bCs w:val="0"/>
          <w:sz w:val="36"/>
          <w:szCs w:val="36"/>
          <w:lang w:val="en-GB"/>
        </w:rPr>
      </w:pPr>
      <w:bookmarkStart w:id="0" w:name="_Toc21006"/>
      <w:bookmarkStart w:id="1" w:name="_Toc26119"/>
      <w:r>
        <w:rPr>
          <w:rFonts w:ascii="黑体" w:eastAsia="黑体" w:hAnsi="黑体" w:cs="方正小标宋简体" w:hint="eastAsia"/>
          <w:b w:val="0"/>
          <w:bCs w:val="0"/>
          <w:sz w:val="36"/>
          <w:szCs w:val="36"/>
          <w:lang w:val="en-GB"/>
        </w:rPr>
        <w:t>浙江工业大学第三十六届校运会</w:t>
      </w:r>
      <w:r>
        <w:rPr>
          <w:rFonts w:ascii="黑体" w:eastAsia="黑体" w:hAnsi="黑体" w:cs="方正小标宋简体" w:hint="eastAsia"/>
          <w:b w:val="0"/>
          <w:bCs w:val="0"/>
          <w:color w:val="0D0D0D" w:themeColor="text1" w:themeTint="F2"/>
          <w:sz w:val="36"/>
          <w:szCs w:val="36"/>
          <w:lang w:val="en-GB"/>
        </w:rPr>
        <w:t>（身体素质团体比赛）</w:t>
      </w:r>
      <w:bookmarkEnd w:id="0"/>
      <w:bookmarkEnd w:id="1"/>
    </w:p>
    <w:p w14:paraId="6C8E2FFD" w14:textId="77777777" w:rsidR="00C82FC5" w:rsidRDefault="00000000">
      <w:pPr>
        <w:spacing w:beforeLines="50" w:before="156"/>
        <w:jc w:val="center"/>
        <w:outlineLvl w:val="0"/>
        <w:rPr>
          <w:rFonts w:ascii="黑体" w:eastAsia="黑体" w:hAnsi="黑体" w:cs="方正小标宋简体" w:hint="eastAsia"/>
          <w:sz w:val="36"/>
          <w:szCs w:val="36"/>
        </w:rPr>
      </w:pPr>
      <w:bookmarkStart w:id="2" w:name="_Toc20582"/>
      <w:bookmarkStart w:id="3" w:name="_Toc7939"/>
      <w:r>
        <w:rPr>
          <w:rFonts w:ascii="黑体" w:eastAsia="黑体" w:hAnsi="黑体" w:cs="方正小标宋简体" w:hint="eastAsia"/>
          <w:sz w:val="36"/>
          <w:szCs w:val="36"/>
        </w:rPr>
        <w:t>竞 赛 规 程</w:t>
      </w:r>
      <w:bookmarkEnd w:id="2"/>
      <w:bookmarkEnd w:id="3"/>
    </w:p>
    <w:p w14:paraId="25D3E5F6" w14:textId="77777777" w:rsidR="00C82FC5" w:rsidRDefault="00000000">
      <w:pPr>
        <w:spacing w:beforeLines="35" w:before="109" w:afterLines="35" w:after="109" w:line="460" w:lineRule="exact"/>
        <w:rPr>
          <w:rFonts w:ascii="黑体" w:eastAsia="黑体" w:hint="eastAsia"/>
          <w:sz w:val="24"/>
          <w:szCs w:val="21"/>
          <w:lang w:val="en-GB"/>
        </w:rPr>
      </w:pPr>
      <w:r>
        <w:rPr>
          <w:rFonts w:ascii="黑体" w:eastAsia="黑体" w:hint="eastAsia"/>
          <w:sz w:val="24"/>
          <w:szCs w:val="21"/>
          <w:lang w:val="en-GB"/>
        </w:rPr>
        <w:t>一、主办单位</w:t>
      </w:r>
    </w:p>
    <w:p w14:paraId="4D29DB51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浙江工业大学体育运动委员会</w:t>
      </w:r>
    </w:p>
    <w:p w14:paraId="59CFA12B" w14:textId="77777777" w:rsidR="00C82FC5" w:rsidRDefault="00000000">
      <w:pPr>
        <w:spacing w:beforeLines="35" w:before="109" w:afterLines="35" w:after="109" w:line="460" w:lineRule="exact"/>
        <w:rPr>
          <w:rFonts w:ascii="黑体" w:eastAsia="黑体" w:hint="eastAsia"/>
          <w:sz w:val="24"/>
          <w:szCs w:val="21"/>
          <w:lang w:val="en-GB"/>
        </w:rPr>
      </w:pPr>
      <w:r>
        <w:rPr>
          <w:rFonts w:ascii="黑体" w:eastAsia="黑体" w:hint="eastAsia"/>
          <w:sz w:val="24"/>
          <w:szCs w:val="21"/>
          <w:lang w:val="en-GB"/>
        </w:rPr>
        <w:t>二、承办单位</w:t>
      </w:r>
    </w:p>
    <w:p w14:paraId="0D66DA4C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浙江工业大学体军部</w:t>
      </w:r>
    </w:p>
    <w:p w14:paraId="3DD149C3" w14:textId="77777777" w:rsidR="00C82FC5" w:rsidRDefault="00000000">
      <w:pPr>
        <w:spacing w:beforeLines="35" w:before="109" w:afterLines="35" w:after="109" w:line="460" w:lineRule="exact"/>
        <w:rPr>
          <w:rFonts w:ascii="黑体" w:eastAsia="黑体" w:hint="eastAsia"/>
          <w:sz w:val="24"/>
          <w:szCs w:val="21"/>
          <w:lang w:val="en-GB"/>
        </w:rPr>
      </w:pPr>
      <w:r>
        <w:rPr>
          <w:rFonts w:ascii="黑体" w:eastAsia="黑体" w:hint="eastAsia"/>
          <w:sz w:val="24"/>
          <w:szCs w:val="21"/>
          <w:lang w:val="en-GB"/>
        </w:rPr>
        <w:t>三、竞赛时间和地点</w:t>
      </w:r>
    </w:p>
    <w:p w14:paraId="21078181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时间：10月31日-11月1日</w:t>
      </w:r>
    </w:p>
    <w:p w14:paraId="37FFE62A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地点：屏峰西区田径场</w:t>
      </w:r>
    </w:p>
    <w:p w14:paraId="6F2DAADA" w14:textId="77777777" w:rsidR="00C82FC5" w:rsidRDefault="00000000">
      <w:pPr>
        <w:spacing w:line="480" w:lineRule="exact"/>
        <w:ind w:firstLineChars="500" w:firstLine="120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男：单杠场地、女：东看台下室内跑道处</w:t>
      </w:r>
    </w:p>
    <w:p w14:paraId="460065FB" w14:textId="77777777" w:rsidR="00C82FC5" w:rsidRDefault="00000000">
      <w:pPr>
        <w:spacing w:beforeLines="35" w:before="109" w:afterLines="35" w:after="109" w:line="460" w:lineRule="exact"/>
        <w:rPr>
          <w:rFonts w:ascii="黑体" w:eastAsia="黑体" w:hint="eastAsia"/>
          <w:sz w:val="24"/>
          <w:szCs w:val="21"/>
          <w:lang w:val="en-GB"/>
        </w:rPr>
      </w:pPr>
      <w:r>
        <w:rPr>
          <w:rFonts w:ascii="黑体" w:eastAsia="黑体" w:hint="eastAsia"/>
          <w:sz w:val="24"/>
          <w:szCs w:val="21"/>
          <w:lang w:val="en-GB"/>
        </w:rPr>
        <w:t>四、参赛项目与办法</w:t>
      </w:r>
    </w:p>
    <w:p w14:paraId="18552088" w14:textId="77777777" w:rsidR="00C82FC5" w:rsidRDefault="00000000">
      <w:pPr>
        <w:widowControl/>
        <w:spacing w:line="480" w:lineRule="exact"/>
        <w:ind w:leftChars="23" w:left="48" w:firstLineChars="200" w:firstLine="480"/>
        <w:jc w:val="left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1、引体向上（男）、仰卧起坐（女）</w:t>
      </w:r>
    </w:p>
    <w:p w14:paraId="14CDCCC9" w14:textId="77777777" w:rsidR="00C82FC5" w:rsidRDefault="00000000">
      <w:pPr>
        <w:widowControl/>
        <w:spacing w:line="480" w:lineRule="exact"/>
        <w:ind w:leftChars="23" w:left="48" w:firstLineChars="200" w:firstLine="480"/>
        <w:jc w:val="left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 xml:space="preserve">2、以学院为单位报名，各学院选派40名运动员作为参赛选手，其中：男生20名、女生20名，替补各3名，领队1名； </w:t>
      </w:r>
    </w:p>
    <w:p w14:paraId="36360A85" w14:textId="1537BBEE" w:rsidR="00C82FC5" w:rsidRDefault="00000000">
      <w:pPr>
        <w:spacing w:line="480" w:lineRule="exact"/>
        <w:ind w:firstLineChars="250" w:firstLine="60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3、参赛的运动员必须是具有正式学籍的本校</w:t>
      </w:r>
      <w:r w:rsidR="00D75BC7" w:rsidRPr="00FC2CB6">
        <w:rPr>
          <w:rFonts w:ascii="仿宋" w:eastAsia="仿宋" w:hAnsi="仿宋" w:cs="仿宋" w:hint="eastAsia"/>
          <w:b/>
          <w:color w:val="EE0000"/>
          <w:sz w:val="24"/>
          <w:szCs w:val="24"/>
        </w:rPr>
        <w:t>本科</w:t>
      </w:r>
      <w:r>
        <w:rPr>
          <w:rFonts w:ascii="仿宋" w:eastAsia="仿宋" w:hAnsi="仿宋" w:cs="仿宋" w:hint="eastAsia"/>
          <w:bCs/>
          <w:sz w:val="24"/>
          <w:szCs w:val="24"/>
        </w:rPr>
        <w:t>学生，且都必须是身体健康者。</w:t>
      </w:r>
    </w:p>
    <w:p w14:paraId="523E5F71" w14:textId="77777777" w:rsidR="00C82FC5" w:rsidRDefault="00000000">
      <w:pPr>
        <w:spacing w:line="480" w:lineRule="exact"/>
        <w:ind w:firstLineChars="246" w:firstLine="59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4、组别：男子组、女子组</w:t>
      </w:r>
    </w:p>
    <w:p w14:paraId="3DE044B2" w14:textId="77777777" w:rsidR="00C82FC5" w:rsidRDefault="00000000">
      <w:pPr>
        <w:spacing w:beforeLines="35" w:before="109" w:afterLines="35" w:after="109" w:line="460" w:lineRule="exact"/>
        <w:rPr>
          <w:rFonts w:ascii="黑体" w:eastAsia="黑体" w:hint="eastAsia"/>
          <w:sz w:val="24"/>
          <w:szCs w:val="21"/>
          <w:lang w:val="en-GB"/>
        </w:rPr>
      </w:pPr>
      <w:r>
        <w:rPr>
          <w:rFonts w:ascii="黑体" w:eastAsia="黑体" w:hint="eastAsia"/>
          <w:sz w:val="24"/>
          <w:szCs w:val="21"/>
          <w:lang w:val="en-GB"/>
        </w:rPr>
        <w:t>五、竞赛办法</w:t>
      </w:r>
    </w:p>
    <w:p w14:paraId="5FB847EA" w14:textId="77777777" w:rsidR="00C82FC5" w:rsidRDefault="00000000">
      <w:pPr>
        <w:widowControl/>
        <w:spacing w:line="480" w:lineRule="exact"/>
        <w:ind w:firstLineChars="200" w:firstLine="48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（一）比赛规则</w:t>
      </w:r>
    </w:p>
    <w:p w14:paraId="3BABC163" w14:textId="77777777" w:rsidR="00C82FC5" w:rsidRDefault="00000000">
      <w:pPr>
        <w:spacing w:line="480" w:lineRule="exact"/>
        <w:ind w:firstLineChars="249" w:firstLine="600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  <w:sz w:val="24"/>
          <w:szCs w:val="24"/>
        </w:rPr>
        <w:t>1、引体向上（男）</w:t>
      </w:r>
    </w:p>
    <w:p w14:paraId="4726C396" w14:textId="77777777" w:rsidR="00C82FC5" w:rsidRDefault="00000000">
      <w:pPr>
        <w:spacing w:line="480" w:lineRule="exact"/>
        <w:ind w:firstLineChars="200" w:firstLine="48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（1）参赛者跳起，双手采用正握方式握杠，两手握杆间距与肩同宽，身体呈直臂悬垂姿势。</w:t>
      </w:r>
    </w:p>
    <w:p w14:paraId="352A3C6A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（2）</w:t>
      </w:r>
      <w:r>
        <w:rPr>
          <w:rFonts w:ascii="仿宋" w:eastAsia="仿宋" w:hAnsi="仿宋" w:cs="仿宋" w:hint="eastAsia"/>
          <w:bCs/>
          <w:sz w:val="24"/>
          <w:szCs w:val="24"/>
        </w:rPr>
        <w:t>整个身体停止晃动静止后，两臂同时用力向上引体(参赛者身体不得有任何附加动作，如蹬腿、扭腰、晃动、摆动等)，当引体上拉躯干到下颌超过横杠上缘，然后还原呈直臂悬垂姿势为完成一次。</w:t>
      </w:r>
    </w:p>
    <w:p w14:paraId="305C9011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（3）比赛过程中，如参赛者借助身体摆动或其它附加动作引体时，该次不</w:t>
      </w:r>
      <w:r>
        <w:rPr>
          <w:rFonts w:ascii="仿宋" w:eastAsia="仿宋" w:hAnsi="仿宋" w:cs="仿宋" w:hint="eastAsia"/>
          <w:bCs/>
          <w:sz w:val="24"/>
          <w:szCs w:val="24"/>
        </w:rPr>
        <w:lastRenderedPageBreak/>
        <w:t>计数。</w:t>
      </w:r>
    </w:p>
    <w:p w14:paraId="6A0FA2AE" w14:textId="77777777" w:rsidR="00C82FC5" w:rsidRDefault="00000000">
      <w:pPr>
        <w:spacing w:line="480" w:lineRule="exact"/>
        <w:ind w:firstLineChars="200" w:firstLine="482"/>
        <w:rPr>
          <w:rFonts w:ascii="仿宋" w:eastAsia="仿宋" w:hAnsi="仿宋" w:cs="仿宋" w:hint="eastAsia"/>
          <w:b/>
          <w:bCs/>
          <w:sz w:val="24"/>
          <w:szCs w:val="24"/>
        </w:rPr>
      </w:pPr>
      <w:r>
        <w:rPr>
          <w:rFonts w:ascii="仿宋" w:eastAsia="仿宋" w:hAnsi="仿宋" w:cs="仿宋" w:hint="eastAsia"/>
          <w:b/>
          <w:bCs/>
          <w:sz w:val="24"/>
          <w:szCs w:val="24"/>
        </w:rPr>
        <w:t>2、仰卧起坐（女）</w:t>
      </w:r>
    </w:p>
    <w:p w14:paraId="74E0EA7D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（1）两手手指交叉抱于脑后，两腿稍分开，仰卧于测试板上。使参赛者屈膝呈90°。</w:t>
      </w:r>
    </w:p>
    <w:p w14:paraId="7390B238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（2）参赛者听到蜂鸣器“嘀”或“开始”的信号后，双手抱头、收腹使躯干完成坐起动作；肘关节触及或超过双膝后，还原至开始姿势，两肩胛骨触垫，为完成一次仰卧起坐动作。</w:t>
      </w:r>
    </w:p>
    <w:p w14:paraId="11121571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（3）比赛时，如果参赛者借用肘部撑起或臀部上挺后下压的力量完成起坐，或双肘未触及或未超过双膝，该次仰卧起坐不计数。</w:t>
      </w:r>
    </w:p>
    <w:p w14:paraId="7DCD56B4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（4）参赛者须连续不断的重复此动作，持续运动1分钟。</w:t>
      </w:r>
    </w:p>
    <w:p w14:paraId="4984429B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（二）运动员出发方式由裁判组决定，出发顺序随机决定。</w:t>
      </w:r>
    </w:p>
    <w:p w14:paraId="71FC2107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（三）比赛时运动员必须随带学生证，独立完成比赛。</w:t>
      </w:r>
    </w:p>
    <w:p w14:paraId="708BF8E2" w14:textId="77777777" w:rsidR="00C82FC5" w:rsidRDefault="00000000">
      <w:pPr>
        <w:spacing w:beforeLines="35" w:before="109" w:afterLines="35" w:after="109" w:line="460" w:lineRule="exact"/>
        <w:rPr>
          <w:rFonts w:ascii="黑体" w:eastAsia="黑体" w:hint="eastAsia"/>
          <w:sz w:val="24"/>
          <w:szCs w:val="21"/>
          <w:lang w:val="en-GB"/>
        </w:rPr>
      </w:pPr>
      <w:r>
        <w:rPr>
          <w:rFonts w:ascii="黑体" w:eastAsia="黑体" w:hint="eastAsia"/>
          <w:sz w:val="24"/>
          <w:szCs w:val="21"/>
          <w:lang w:val="en-GB"/>
        </w:rPr>
        <w:t>六、录取名次与奖励</w:t>
      </w:r>
    </w:p>
    <w:p w14:paraId="44D7F34F" w14:textId="77777777" w:rsidR="00C82FC5" w:rsidRDefault="00000000">
      <w:pPr>
        <w:spacing w:line="480" w:lineRule="exact"/>
        <w:ind w:firstLineChars="200" w:firstLine="480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比赛成绩按每学院男、女组的各20人总成绩进行排名，分别取引体向上和仰卧起坐团体前八名。按单项基本分的3倍计入校运会总分； 当遇二队或以上成绩相等时，先看该队的最好成绩，高者名次列前；若再相同，则依次看次者的成绩，高者列前。</w:t>
      </w:r>
    </w:p>
    <w:p w14:paraId="2B9DE542" w14:textId="77777777" w:rsidR="00C82FC5" w:rsidRDefault="00000000">
      <w:pPr>
        <w:spacing w:beforeLines="35" w:before="109" w:afterLines="35" w:after="109" w:line="460" w:lineRule="exact"/>
        <w:rPr>
          <w:rFonts w:ascii="黑体" w:eastAsia="黑体" w:hint="eastAsia"/>
          <w:sz w:val="24"/>
          <w:szCs w:val="21"/>
          <w:lang w:val="en-GB"/>
        </w:rPr>
      </w:pPr>
      <w:r>
        <w:rPr>
          <w:rFonts w:ascii="黑体" w:eastAsia="黑体" w:hint="eastAsia"/>
          <w:sz w:val="24"/>
          <w:szCs w:val="21"/>
          <w:lang w:val="en-GB"/>
        </w:rPr>
        <w:t>七、报名方法与截止日期</w:t>
      </w:r>
    </w:p>
    <w:p w14:paraId="6370DA5C" w14:textId="77777777" w:rsidR="00C82FC5" w:rsidRDefault="00000000">
      <w:pPr>
        <w:spacing w:line="480" w:lineRule="exact"/>
        <w:ind w:firstLine="570"/>
        <w:rPr>
          <w:rFonts w:ascii="仿宋" w:eastAsia="仿宋" w:hAnsi="仿宋" w:cs="仿宋" w:hint="eastAsia"/>
          <w:kern w:val="0"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1、</w:t>
      </w:r>
      <w:hyperlink r:id="rId4" w:history="1">
        <w:r>
          <w:rPr>
            <w:rFonts w:ascii="仿宋" w:eastAsia="仿宋" w:hAnsi="仿宋" w:cs="仿宋" w:hint="eastAsia"/>
            <w:bCs/>
            <w:sz w:val="24"/>
            <w:szCs w:val="24"/>
          </w:rPr>
          <w:t>参赛运动员名单上报tjb01@zjut.edu.cn</w:t>
        </w:r>
      </w:hyperlink>
    </w:p>
    <w:p w14:paraId="7B75DCE6" w14:textId="77777777" w:rsidR="00C82FC5" w:rsidRDefault="00000000">
      <w:pPr>
        <w:spacing w:line="480" w:lineRule="exact"/>
        <w:ind w:firstLine="570"/>
        <w:rPr>
          <w:rFonts w:ascii="仿宋" w:eastAsia="仿宋" w:hAnsi="仿宋" w:cs="仿宋" w:hint="eastAsia"/>
          <w:color w:val="000000" w:themeColor="text1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000000" w:themeColor="text1"/>
          <w:kern w:val="0"/>
          <w:sz w:val="24"/>
          <w:szCs w:val="24"/>
        </w:rPr>
        <w:t>2、报名截止日期：2025年10月9日，逾期按弃权处理。</w:t>
      </w:r>
    </w:p>
    <w:p w14:paraId="73A86FD1" w14:textId="77777777" w:rsidR="00C82FC5" w:rsidRDefault="00000000">
      <w:pPr>
        <w:spacing w:beforeLines="35" w:before="109" w:afterLines="35" w:after="109" w:line="460" w:lineRule="exact"/>
        <w:rPr>
          <w:rFonts w:ascii="黑体" w:eastAsia="黑体" w:hint="eastAsia"/>
          <w:sz w:val="24"/>
          <w:szCs w:val="21"/>
          <w:lang w:val="en-GB"/>
        </w:rPr>
      </w:pPr>
      <w:r>
        <w:rPr>
          <w:rFonts w:ascii="黑体" w:eastAsia="黑体" w:hint="eastAsia"/>
          <w:sz w:val="24"/>
          <w:szCs w:val="21"/>
          <w:lang w:val="en-GB"/>
        </w:rPr>
        <w:t>八、裁判员</w:t>
      </w:r>
    </w:p>
    <w:p w14:paraId="1FD6A654" w14:textId="77777777" w:rsidR="00C82FC5" w:rsidRDefault="00000000">
      <w:pPr>
        <w:widowControl/>
        <w:spacing w:line="480" w:lineRule="exact"/>
        <w:ind w:firstLine="480"/>
        <w:jc w:val="left"/>
        <w:rPr>
          <w:rFonts w:ascii="仿宋" w:eastAsia="仿宋" w:hAnsi="仿宋" w:cs="仿宋" w:hint="eastAsia"/>
          <w:bCs/>
          <w:sz w:val="24"/>
          <w:szCs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>裁判员由浙江工业大学体军部选派。</w:t>
      </w:r>
    </w:p>
    <w:p w14:paraId="08B7B2AB" w14:textId="77777777" w:rsidR="00C82FC5" w:rsidRDefault="00C82FC5">
      <w:pPr>
        <w:widowControl/>
        <w:spacing w:line="480" w:lineRule="exact"/>
        <w:ind w:firstLine="480"/>
        <w:jc w:val="left"/>
        <w:rPr>
          <w:rFonts w:ascii="仿宋" w:eastAsia="仿宋" w:hAnsi="仿宋" w:cs="仿宋" w:hint="eastAsia"/>
          <w:bCs/>
          <w:sz w:val="24"/>
          <w:szCs w:val="24"/>
        </w:rPr>
      </w:pPr>
    </w:p>
    <w:p w14:paraId="0A4E0EE9" w14:textId="77777777" w:rsidR="00C82FC5" w:rsidRDefault="00C82FC5">
      <w:pPr>
        <w:widowControl/>
        <w:spacing w:line="480" w:lineRule="exact"/>
        <w:ind w:firstLine="480"/>
        <w:jc w:val="left"/>
        <w:rPr>
          <w:rFonts w:ascii="仿宋" w:eastAsia="仿宋" w:hAnsi="仿宋" w:cs="仿宋" w:hint="eastAsia"/>
          <w:kern w:val="0"/>
          <w:sz w:val="24"/>
          <w:szCs w:val="24"/>
        </w:rPr>
      </w:pPr>
    </w:p>
    <w:p w14:paraId="6F9EAA61" w14:textId="77777777" w:rsidR="00C82FC5" w:rsidRDefault="00000000">
      <w:pPr>
        <w:spacing w:line="440" w:lineRule="exact"/>
        <w:ind w:rightChars="307" w:right="645"/>
        <w:jc w:val="right"/>
        <w:rPr>
          <w:rFonts w:ascii="仿宋" w:eastAsia="仿宋" w:hAnsi="仿宋" w:cs="仿宋" w:hint="eastAsia"/>
          <w:sz w:val="24"/>
          <w:lang w:val="en-GB"/>
        </w:rPr>
      </w:pPr>
      <w:r>
        <w:rPr>
          <w:rFonts w:ascii="仿宋" w:eastAsia="仿宋" w:hAnsi="仿宋" w:cs="仿宋" w:hint="eastAsia"/>
          <w:sz w:val="24"/>
          <w:lang w:val="en-GB"/>
        </w:rPr>
        <w:t>浙江工业大学体育运动委员会</w:t>
      </w:r>
    </w:p>
    <w:p w14:paraId="34FB2BBF" w14:textId="77777777" w:rsidR="00C82FC5" w:rsidRDefault="00000000">
      <w:pPr>
        <w:wordWrap w:val="0"/>
        <w:spacing w:line="440" w:lineRule="exact"/>
        <w:ind w:rightChars="307" w:right="645"/>
        <w:jc w:val="righ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  <w:lang w:val="en-GB"/>
        </w:rPr>
        <w:t>二〇二五年九月二十八日</w:t>
      </w:r>
      <w:r>
        <w:rPr>
          <w:rFonts w:ascii="仿宋" w:eastAsia="仿宋" w:hAnsi="仿宋" w:cs="仿宋" w:hint="eastAsia"/>
          <w:sz w:val="24"/>
        </w:rPr>
        <w:t xml:space="preserve">  </w:t>
      </w:r>
    </w:p>
    <w:p w14:paraId="22CA166E" w14:textId="77777777" w:rsidR="00C82FC5" w:rsidRDefault="00C82FC5">
      <w:pPr>
        <w:spacing w:line="440" w:lineRule="exact"/>
        <w:ind w:firstLineChars="1950" w:firstLine="4680"/>
        <w:rPr>
          <w:rFonts w:ascii="仿宋_GB2312" w:eastAsia="仿宋_GB2312" w:hAnsi="仿宋_GB2312" w:cs="仿宋_GB2312" w:hint="eastAsia"/>
          <w:sz w:val="24"/>
          <w:lang w:val="en-GB"/>
        </w:rPr>
      </w:pPr>
    </w:p>
    <w:p w14:paraId="3DCB3DD9" w14:textId="77777777" w:rsidR="00C82FC5" w:rsidRDefault="00C82FC5">
      <w:pPr>
        <w:rPr>
          <w:rFonts w:hint="eastAsia"/>
        </w:rPr>
      </w:pPr>
    </w:p>
    <w:sectPr w:rsidR="00C82FC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5FA55A4-D7EA-4BA0-A8CC-A046D9B66A5A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5D48FDED-E66A-4C28-9DE4-EB02B694326B}"/>
  </w:font>
  <w:font w:name="方正小标宋简体">
    <w:charset w:val="86"/>
    <w:family w:val="script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4EAF3E38-F6AD-46DC-8C2B-33436819C4AB}"/>
    <w:embedBold r:id="rId4" w:subsetted="1" w:fontKey="{6CB0F61E-80EC-45CB-9CC1-24B52C67A83B}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5677656-8935-4FC2-8FF6-4455095EA43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217FD"/>
    <w:rsid w:val="00075EB9"/>
    <w:rsid w:val="000E554A"/>
    <w:rsid w:val="001076C2"/>
    <w:rsid w:val="00176C11"/>
    <w:rsid w:val="0020798E"/>
    <w:rsid w:val="00280F9D"/>
    <w:rsid w:val="00284399"/>
    <w:rsid w:val="002A29C3"/>
    <w:rsid w:val="004217FD"/>
    <w:rsid w:val="00442DDF"/>
    <w:rsid w:val="004A2115"/>
    <w:rsid w:val="005119B5"/>
    <w:rsid w:val="005473FA"/>
    <w:rsid w:val="0056163F"/>
    <w:rsid w:val="00624FFC"/>
    <w:rsid w:val="00712B97"/>
    <w:rsid w:val="0072538B"/>
    <w:rsid w:val="007A6EE9"/>
    <w:rsid w:val="007A75AF"/>
    <w:rsid w:val="00814BC4"/>
    <w:rsid w:val="008508D8"/>
    <w:rsid w:val="009A45C8"/>
    <w:rsid w:val="00AD0A22"/>
    <w:rsid w:val="00AF6070"/>
    <w:rsid w:val="00B45767"/>
    <w:rsid w:val="00B641AC"/>
    <w:rsid w:val="00BB51F2"/>
    <w:rsid w:val="00C54384"/>
    <w:rsid w:val="00C82EBE"/>
    <w:rsid w:val="00C82FC5"/>
    <w:rsid w:val="00C926CA"/>
    <w:rsid w:val="00CF0315"/>
    <w:rsid w:val="00D10C6F"/>
    <w:rsid w:val="00D468AB"/>
    <w:rsid w:val="00D564E8"/>
    <w:rsid w:val="00D75BC7"/>
    <w:rsid w:val="00D912DF"/>
    <w:rsid w:val="00D9512E"/>
    <w:rsid w:val="00DB369C"/>
    <w:rsid w:val="00E84A79"/>
    <w:rsid w:val="00F01B92"/>
    <w:rsid w:val="00F14401"/>
    <w:rsid w:val="00FC2CB6"/>
    <w:rsid w:val="00FD677F"/>
    <w:rsid w:val="127E3136"/>
    <w:rsid w:val="797A55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045BC45"/>
  <w15:docId w15:val="{DFB6CB48-C0A1-4599-9230-04F52B7B4C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宋体" w:eastAsia="宋体" w:hAnsi="宋体"/>
      <w:kern w:val="2"/>
      <w:sz w:val="21"/>
      <w:szCs w:val="22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340" w:after="330" w:line="576" w:lineRule="auto"/>
      <w:outlineLvl w:val="0"/>
    </w:pPr>
    <w:rPr>
      <w:rFonts w:cs="宋体"/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0">
    <w:name w:val="标题 1 字符"/>
    <w:basedOn w:val="a0"/>
    <w:link w:val="1"/>
    <w:rPr>
      <w:rFonts w:ascii="宋体" w:eastAsia="宋体" w:hAnsi="宋体" w:cs="宋体"/>
      <w:b/>
      <w:bCs/>
      <w:kern w:val="44"/>
      <w:sz w:val="44"/>
      <w:szCs w:val="44"/>
    </w:rPr>
  </w:style>
  <w:style w:type="character" w:customStyle="1" w:styleId="a6">
    <w:name w:val="页眉 字符"/>
    <w:basedOn w:val="a0"/>
    <w:link w:val="a5"/>
    <w:uiPriority w:val="99"/>
    <w:rPr>
      <w:rFonts w:ascii="宋体" w:eastAsia="宋体" w:hAnsi="宋体"/>
      <w:sz w:val="18"/>
      <w:szCs w:val="18"/>
    </w:rPr>
  </w:style>
  <w:style w:type="character" w:customStyle="1" w:styleId="a4">
    <w:name w:val="页脚 字符"/>
    <w:basedOn w:val="a0"/>
    <w:link w:val="a3"/>
    <w:uiPriority w:val="99"/>
    <w:rPr>
      <w:rFonts w:ascii="宋体" w:eastAsia="宋体" w:hAnsi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hyperlink" Target="mailto:&#21442;&#36187;&#36816;&#21160;&#21592;&#21517;&#21333;&#19978;&#25253;155211762@qq.com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</Pages>
  <Words>503</Words>
  <Characters>519</Characters>
  <Application>Microsoft Office Word</Application>
  <DocSecurity>0</DocSecurity>
  <Lines>30</Lines>
  <Paragraphs>40</Paragraphs>
  <ScaleCrop>false</ScaleCrop>
  <Company/>
  <LinksUpToDate>false</LinksUpToDate>
  <CharactersWithSpaces>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sonne blau</cp:lastModifiedBy>
  <cp:revision>34</cp:revision>
  <dcterms:created xsi:type="dcterms:W3CDTF">2022-09-27T01:28:00Z</dcterms:created>
  <dcterms:modified xsi:type="dcterms:W3CDTF">2025-10-11T14:08:00Z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eyJoZGlkIjoiZmE1ODI0Njg0YjY3NmFlNTBlNmIzOGY3YzA5NmUwNzUiLCJ1c2VySWQiOiI1NDk0MzU3MDUifQ==</vt:lpwstr>
  </property>
  <property fmtid="{D5CDD505-2E9C-101B-9397-08002B2CF9AE}" pid="3" name="KSOProductBuildVer">
    <vt:lpwstr>2052-12.1.0.22529</vt:lpwstr>
  </property>
  <property fmtid="{D5CDD505-2E9C-101B-9397-08002B2CF9AE}" pid="4" name="ICV">
    <vt:lpwstr>0E7B3CA06737419BB6B71242A7ADAC5B_12</vt:lpwstr>
  </property>
</Properties>
</file>